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75" w:rsidRDefault="001766E8" w:rsidP="001766E8">
      <w:pPr>
        <w:jc w:val="center"/>
        <w:rPr>
          <w:rFonts w:ascii="標楷體" w:eastAsia="標楷體" w:hAnsi="標楷體"/>
        </w:rPr>
      </w:pPr>
      <w:r w:rsidRPr="001766E8">
        <w:rPr>
          <w:rFonts w:ascii="標楷體" w:eastAsia="標楷體" w:hAnsi="標楷體"/>
        </w:rPr>
        <w:t>國立勤益科技大學學生舉辦校外活動應行遵守事項</w:t>
      </w:r>
    </w:p>
    <w:p w:rsidR="001766E8" w:rsidRPr="001766E8" w:rsidRDefault="001766E8" w:rsidP="001766E8">
      <w:pPr>
        <w:jc w:val="center"/>
        <w:rPr>
          <w:rFonts w:ascii="標楷體" w:eastAsia="標楷體" w:hAnsi="標楷體"/>
        </w:rPr>
      </w:pPr>
    </w:p>
    <w:p w:rsidR="001766E8" w:rsidRPr="001766E8" w:rsidRDefault="001766E8" w:rsidP="001766E8">
      <w:pPr>
        <w:rPr>
          <w:rFonts w:ascii="標楷體" w:eastAsia="標楷體" w:hAnsi="標楷體"/>
          <w:sz w:val="20"/>
        </w:rPr>
      </w:pPr>
      <w:r w:rsidRPr="001766E8">
        <w:rPr>
          <w:rFonts w:ascii="標楷體" w:eastAsia="標楷體" w:hAnsi="標楷體" w:hint="eastAsia"/>
          <w:sz w:val="20"/>
        </w:rPr>
        <w:t>91 年 7 月 26 日（91）勤技學字第九一四二０九號函頒</w:t>
      </w:r>
    </w:p>
    <w:p w:rsidR="001766E8" w:rsidRPr="001766E8" w:rsidRDefault="001766E8" w:rsidP="001766E8">
      <w:pPr>
        <w:rPr>
          <w:rFonts w:ascii="標楷體" w:eastAsia="標楷體" w:hAnsi="標楷體"/>
          <w:sz w:val="20"/>
        </w:rPr>
      </w:pPr>
      <w:r w:rsidRPr="001766E8">
        <w:rPr>
          <w:rFonts w:ascii="標楷體" w:eastAsia="標楷體" w:hAnsi="標楷體" w:hint="eastAsia"/>
          <w:sz w:val="20"/>
        </w:rPr>
        <w:t>92 年 11 月 13 日九十二學年第一學期第一次學生事務會議審議通過</w:t>
      </w:r>
    </w:p>
    <w:p w:rsidR="001766E8" w:rsidRPr="001766E8" w:rsidRDefault="001766E8" w:rsidP="001766E8">
      <w:pPr>
        <w:rPr>
          <w:rFonts w:ascii="標楷體" w:eastAsia="標楷體" w:hAnsi="標楷體"/>
          <w:sz w:val="20"/>
        </w:rPr>
      </w:pPr>
      <w:r w:rsidRPr="001766E8">
        <w:rPr>
          <w:rFonts w:ascii="標楷體" w:eastAsia="標楷體" w:hAnsi="標楷體" w:hint="eastAsia"/>
          <w:sz w:val="20"/>
        </w:rPr>
        <w:t>92 年 12 月 24 日勤技學字第０九二０００六０二九號函修頒</w:t>
      </w:r>
    </w:p>
    <w:p w:rsidR="001766E8" w:rsidRDefault="001766E8" w:rsidP="001766E8">
      <w:pPr>
        <w:rPr>
          <w:rFonts w:ascii="標楷體" w:eastAsia="標楷體" w:hAnsi="標楷體"/>
          <w:sz w:val="20"/>
        </w:rPr>
      </w:pPr>
      <w:r w:rsidRPr="001766E8">
        <w:rPr>
          <w:rFonts w:ascii="標楷體" w:eastAsia="標楷體" w:hAnsi="標楷體" w:hint="eastAsia"/>
          <w:sz w:val="20"/>
        </w:rPr>
        <w:t>105.07.2O 勤益科大學字第 10511OO559 號函修頒</w:t>
      </w:r>
    </w:p>
    <w:p w:rsidR="00BE726D" w:rsidRDefault="00BE726D" w:rsidP="001766E8">
      <w:pPr>
        <w:rPr>
          <w:rFonts w:ascii="標楷體" w:eastAsia="標楷體" w:hAnsi="標楷體"/>
          <w:sz w:val="20"/>
        </w:rPr>
      </w:pPr>
      <w:r>
        <w:rPr>
          <w:rFonts w:ascii="標楷體" w:eastAsia="標楷體" w:hAnsi="標楷體" w:hint="eastAsia"/>
          <w:sz w:val="20"/>
        </w:rPr>
        <w:t>108年1月22日107學年度第1學期學生事務會議審議通過</w:t>
      </w:r>
    </w:p>
    <w:p w:rsidR="009722AF" w:rsidRDefault="009722AF" w:rsidP="001766E8">
      <w:pPr>
        <w:rPr>
          <w:rFonts w:ascii="標楷體" w:eastAsia="標楷體" w:hAnsi="標楷體" w:hint="eastAsia"/>
          <w:sz w:val="20"/>
        </w:rPr>
      </w:pPr>
      <w:r>
        <w:rPr>
          <w:rFonts w:ascii="標楷體" w:eastAsia="標楷體" w:hAnsi="標楷體" w:hint="eastAsia"/>
          <w:sz w:val="20"/>
        </w:rPr>
        <w:t>108年6月21日</w:t>
      </w:r>
      <w:r w:rsidRPr="001766E8">
        <w:rPr>
          <w:rFonts w:ascii="標楷體" w:eastAsia="標楷體" w:hAnsi="標楷體" w:hint="eastAsia"/>
          <w:sz w:val="20"/>
        </w:rPr>
        <w:t>勤益科大學字第</w:t>
      </w:r>
      <w:r>
        <w:rPr>
          <w:rFonts w:ascii="標楷體" w:eastAsia="標楷體" w:hAnsi="標楷體" w:hint="eastAsia"/>
          <w:sz w:val="20"/>
        </w:rPr>
        <w:t>1081100625</w:t>
      </w:r>
      <w:r w:rsidRPr="001766E8">
        <w:rPr>
          <w:rFonts w:ascii="標楷體" w:eastAsia="標楷體" w:hAnsi="標楷體" w:hint="eastAsia"/>
          <w:sz w:val="20"/>
        </w:rPr>
        <w:t>號函修頒</w:t>
      </w:r>
      <w:bookmarkStart w:id="0" w:name="_GoBack"/>
      <w:bookmarkEnd w:id="0"/>
    </w:p>
    <w:p w:rsidR="001766E8" w:rsidRPr="001766E8" w:rsidRDefault="001766E8" w:rsidP="001766E8">
      <w:pPr>
        <w:rPr>
          <w:rFonts w:ascii="標楷體" w:eastAsia="標楷體" w:hAnsi="標楷體"/>
        </w:rPr>
      </w:pPr>
    </w:p>
    <w:p w:rsidR="001766E8" w:rsidRPr="001766E8" w:rsidRDefault="001766E8" w:rsidP="00D27CFB">
      <w:pPr>
        <w:spacing w:line="276" w:lineRule="auto"/>
        <w:ind w:left="425" w:hangingChars="177" w:hanging="425"/>
        <w:rPr>
          <w:rFonts w:ascii="標楷體" w:eastAsia="標楷體" w:hAnsi="標楷體"/>
        </w:rPr>
      </w:pPr>
      <w:r w:rsidRPr="001766E8">
        <w:rPr>
          <w:rFonts w:ascii="標楷體" w:eastAsia="標楷體" w:hAnsi="標楷體" w:hint="eastAsia"/>
        </w:rPr>
        <w:t>一、本校為規範學生舉辦校外活動相關事宜，特依「國立勤益技大學校外學生活動安全輔導辦法」制定「國立勤益科技大學學生舉辦校外活動應行遵守事項」（以下簡稱本辦法）。</w:t>
      </w:r>
    </w:p>
    <w:p w:rsidR="001766E8" w:rsidRPr="001766E8" w:rsidRDefault="001766E8" w:rsidP="00D27CFB">
      <w:pPr>
        <w:spacing w:line="276" w:lineRule="auto"/>
        <w:ind w:left="425" w:hangingChars="177" w:hanging="425"/>
        <w:rPr>
          <w:rFonts w:ascii="標楷體" w:eastAsia="標楷體" w:hAnsi="標楷體"/>
        </w:rPr>
      </w:pPr>
      <w:r w:rsidRPr="001766E8">
        <w:rPr>
          <w:rFonts w:ascii="標楷體" w:eastAsia="標楷體" w:hAnsi="標楷體" w:hint="eastAsia"/>
        </w:rPr>
        <w:t>二、本辦法所稱校外活動係指學生自治組織及學生社團舉辦之各項校外活動暨班級旅遊。</w:t>
      </w:r>
    </w:p>
    <w:p w:rsidR="001766E8" w:rsidRDefault="001766E8" w:rsidP="00D27CFB">
      <w:pPr>
        <w:spacing w:line="276" w:lineRule="auto"/>
        <w:ind w:left="425" w:hangingChars="177" w:hanging="425"/>
        <w:rPr>
          <w:rFonts w:ascii="標楷體" w:eastAsia="標楷體" w:hAnsi="標楷體"/>
        </w:rPr>
      </w:pPr>
      <w:r w:rsidRPr="001766E8">
        <w:rPr>
          <w:rFonts w:ascii="標楷體" w:eastAsia="標楷體" w:hAnsi="標楷體" w:hint="eastAsia"/>
        </w:rPr>
        <w:t>三、凡本校學生舉辦各項校外活動，應商請聘任本校專、兼任教師（含社團指導老師）擔任指導老師或領隊，並依下列之規定申請核准後，方得舉辦。</w:t>
      </w:r>
    </w:p>
    <w:p w:rsidR="001766E8" w:rsidRPr="001766E8" w:rsidRDefault="001766E8" w:rsidP="00D27CFB">
      <w:pPr>
        <w:spacing w:line="276" w:lineRule="auto"/>
        <w:ind w:left="425" w:hangingChars="177" w:hanging="425"/>
        <w:rPr>
          <w:rFonts w:ascii="標楷體" w:eastAsia="標楷體" w:hAnsi="標楷體"/>
        </w:rPr>
      </w:pPr>
      <w:r w:rsidRPr="001766E8">
        <w:rPr>
          <w:rFonts w:ascii="標楷體" w:eastAsia="標楷體" w:hAnsi="標楷體" w:hint="eastAsia"/>
        </w:rPr>
        <w:t>（一）經核准成立之學生社團，應先填報活動申請表，經指導老師簽章認可後，送課外活動指導組核辦。</w:t>
      </w:r>
    </w:p>
    <w:p w:rsidR="001766E8" w:rsidRPr="001766E8" w:rsidRDefault="001766E8" w:rsidP="00D27CFB">
      <w:pPr>
        <w:spacing w:line="276" w:lineRule="auto"/>
        <w:ind w:left="425" w:hangingChars="177" w:hanging="425"/>
        <w:rPr>
          <w:rFonts w:ascii="標楷體" w:eastAsia="標楷體" w:hAnsi="標楷體"/>
        </w:rPr>
      </w:pPr>
      <w:r w:rsidRPr="001766E8">
        <w:rPr>
          <w:rFonts w:ascii="標楷體" w:eastAsia="標楷體" w:hAnsi="標楷體" w:hint="eastAsia"/>
        </w:rPr>
        <w:t>（二）學生舉辦班級校外活動，應先填報</w:t>
      </w:r>
      <w:r w:rsidR="008346DC" w:rsidRPr="00924FEE">
        <w:rPr>
          <w:rFonts w:ascii="標楷體" w:eastAsia="標楷體" w:hAnsi="標楷體" w:hint="eastAsia"/>
          <w:color w:val="000000" w:themeColor="text1"/>
        </w:rPr>
        <w:t>所屬性質之活動計畫申請表(社團、班級及自治組織)</w:t>
      </w:r>
      <w:r w:rsidRPr="001766E8">
        <w:rPr>
          <w:rFonts w:ascii="標楷體" w:eastAsia="標楷體" w:hAnsi="標楷體" w:hint="eastAsia"/>
        </w:rPr>
        <w:t>，經導師暨所系科主管簽辦認可後，送課外活動指導組核辦。如為跨系或班際聯合舉辦校外活動，則應先經主辦班級之導師暨所系科主管簽章認可，並會知各有關班導師及所系科主管。</w:t>
      </w:r>
    </w:p>
    <w:p w:rsidR="001766E8" w:rsidRPr="001766E8" w:rsidRDefault="001766E8" w:rsidP="00D27CFB">
      <w:pPr>
        <w:spacing w:line="276" w:lineRule="auto"/>
        <w:ind w:left="425" w:hangingChars="177" w:hanging="425"/>
        <w:rPr>
          <w:rFonts w:ascii="標楷體" w:eastAsia="標楷體" w:hAnsi="標楷體"/>
        </w:rPr>
      </w:pPr>
      <w:r w:rsidRPr="001766E8">
        <w:rPr>
          <w:rFonts w:ascii="標楷體" w:eastAsia="標楷體" w:hAnsi="標楷體" w:hint="eastAsia"/>
        </w:rPr>
        <w:t>四、各項校外活動，非經核准均不得於正課時間內舉辦。</w:t>
      </w:r>
    </w:p>
    <w:p w:rsidR="001766E8" w:rsidRPr="001766E8" w:rsidRDefault="001766E8" w:rsidP="00D27CFB">
      <w:pPr>
        <w:spacing w:line="276" w:lineRule="auto"/>
        <w:ind w:left="425" w:hangingChars="177" w:hanging="425"/>
        <w:rPr>
          <w:rFonts w:ascii="標楷體" w:eastAsia="標楷體" w:hAnsi="標楷體"/>
        </w:rPr>
      </w:pPr>
      <w:r w:rsidRPr="001766E8">
        <w:rPr>
          <w:rFonts w:ascii="標楷體" w:eastAsia="標楷體" w:hAnsi="標楷體" w:hint="eastAsia"/>
        </w:rPr>
        <w:t>五、凡活動須對外籌募款項者，確實依照本校「學生自治組織及學生社團募款管理辦法」辦理。非經許可，不得以學校名義擅自參加或主辦校外活動(含校際活動)，並不得直接對外行文及接受校外任何機關、組織或私人之捐款、贈與、勸募等，違者予以議處。</w:t>
      </w:r>
    </w:p>
    <w:p w:rsidR="001766E8" w:rsidRPr="001766E8" w:rsidRDefault="001766E8" w:rsidP="00D27CFB">
      <w:pPr>
        <w:spacing w:line="276" w:lineRule="auto"/>
        <w:ind w:left="425" w:hangingChars="177" w:hanging="425"/>
        <w:rPr>
          <w:rFonts w:ascii="標楷體" w:eastAsia="標楷體" w:hAnsi="標楷體"/>
        </w:rPr>
      </w:pPr>
      <w:r w:rsidRPr="001766E8">
        <w:rPr>
          <w:rFonts w:ascii="標楷體" w:eastAsia="標楷體" w:hAnsi="標楷體" w:hint="eastAsia"/>
        </w:rPr>
        <w:t>六、舉辦高山及水上活動應請具有合格高山嚮導及水上救生員條件者隨行，以策安全。</w:t>
      </w:r>
    </w:p>
    <w:p w:rsidR="001766E8" w:rsidRPr="001766E8" w:rsidRDefault="001766E8" w:rsidP="00D27CFB">
      <w:pPr>
        <w:spacing w:line="276" w:lineRule="auto"/>
        <w:ind w:left="425" w:hangingChars="177" w:hanging="425"/>
        <w:rPr>
          <w:rFonts w:ascii="標楷體" w:eastAsia="標楷體" w:hAnsi="標楷體"/>
        </w:rPr>
      </w:pPr>
      <w:r w:rsidRPr="001766E8">
        <w:rPr>
          <w:rFonts w:ascii="標楷體" w:eastAsia="標楷體" w:hAnsi="標楷體" w:hint="eastAsia"/>
        </w:rPr>
        <w:t>七、凡本校學生舉辦校外活動，均應依據實際需要，遵照本校「學生校外活動安全措施實施細則」之規定，由領隊人員負責實施各項安全檢查工作及填報安全檢查表。</w:t>
      </w:r>
    </w:p>
    <w:p w:rsidR="001766E8" w:rsidRPr="001766E8" w:rsidRDefault="001766E8" w:rsidP="00D27CFB">
      <w:pPr>
        <w:spacing w:line="276" w:lineRule="auto"/>
        <w:ind w:left="425" w:hangingChars="177" w:hanging="425"/>
        <w:rPr>
          <w:rFonts w:ascii="標楷體" w:eastAsia="標楷體" w:hAnsi="標楷體"/>
        </w:rPr>
      </w:pPr>
      <w:r w:rsidRPr="001766E8">
        <w:rPr>
          <w:rFonts w:ascii="標楷體" w:eastAsia="標楷體" w:hAnsi="標楷體" w:hint="eastAsia"/>
        </w:rPr>
        <w:t>八、學生舉辦之校外活動，如為登山、露營、游泳、海灘戲水、遊湖、租用車輛集體旅遊及住宿等校外之活動，應由本校導師、指導老師、教官或職員擔任領隊。領隊人員於活動期間對學生之行為與安全，應負指導照料之責，參加活動之學生，應遵從領隊之指導及活動規定，並不得有損及校譽之行為，違者予以議處。</w:t>
      </w:r>
    </w:p>
    <w:p w:rsidR="001766E8" w:rsidRPr="001766E8" w:rsidRDefault="001766E8" w:rsidP="00D27CFB">
      <w:pPr>
        <w:spacing w:line="276" w:lineRule="auto"/>
        <w:ind w:left="425" w:hangingChars="177" w:hanging="425"/>
        <w:rPr>
          <w:rFonts w:ascii="標楷體" w:eastAsia="標楷體" w:hAnsi="標楷體"/>
        </w:rPr>
      </w:pPr>
      <w:r w:rsidRPr="001766E8">
        <w:rPr>
          <w:rFonts w:ascii="標楷體" w:eastAsia="標楷體" w:hAnsi="標楷體" w:hint="eastAsia"/>
        </w:rPr>
        <w:t>九、凡未經規定申請核准而擅自舉辦校外活動者，如有事故發生，其主辦學生應負一切道義及法律責任，並依違反校規議處。</w:t>
      </w:r>
    </w:p>
    <w:p w:rsidR="001766E8" w:rsidRPr="001766E8" w:rsidRDefault="001766E8" w:rsidP="00D27CFB">
      <w:pPr>
        <w:spacing w:line="276" w:lineRule="auto"/>
        <w:ind w:left="425" w:hangingChars="177" w:hanging="425"/>
        <w:rPr>
          <w:rFonts w:ascii="標楷體" w:eastAsia="標楷體" w:hAnsi="標楷體"/>
        </w:rPr>
      </w:pPr>
      <w:r w:rsidRPr="001766E8">
        <w:rPr>
          <w:rFonts w:ascii="標楷體" w:eastAsia="標楷體" w:hAnsi="標楷體" w:hint="eastAsia"/>
        </w:rPr>
        <w:t>十、參加活動同學應自行衡量自身身體狀況，如有不適宜該項活動之病症，如心臟病、高血壓、癲癇等，不得參加，如有隱瞞者，應自行負責。</w:t>
      </w:r>
    </w:p>
    <w:p w:rsidR="001766E8" w:rsidRPr="001766E8" w:rsidRDefault="001766E8" w:rsidP="00D27CFB">
      <w:pPr>
        <w:spacing w:line="276" w:lineRule="auto"/>
        <w:ind w:left="425" w:hangingChars="177" w:hanging="425"/>
        <w:rPr>
          <w:rFonts w:ascii="標楷體" w:eastAsia="標楷體" w:hAnsi="標楷體"/>
        </w:rPr>
      </w:pPr>
      <w:r w:rsidRPr="001766E8">
        <w:rPr>
          <w:rFonts w:ascii="標楷體" w:eastAsia="標楷體" w:hAnsi="標楷體" w:hint="eastAsia"/>
        </w:rPr>
        <w:t>十一、本辦法經學生事務會議通過陳請校長核定後施行，修正時亦同。</w:t>
      </w:r>
    </w:p>
    <w:sectPr w:rsidR="001766E8" w:rsidRPr="001766E8" w:rsidSect="00FF6ABD">
      <w:pgSz w:w="11910" w:h="16840"/>
      <w:pgMar w:top="1540" w:right="1640" w:bottom="1180" w:left="1680" w:header="720" w:footer="99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8F7" w:rsidRDefault="006D78F7" w:rsidP="001F1026">
      <w:r>
        <w:separator/>
      </w:r>
    </w:p>
  </w:endnote>
  <w:endnote w:type="continuationSeparator" w:id="0">
    <w:p w:rsidR="006D78F7" w:rsidRDefault="006D78F7" w:rsidP="001F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8F7" w:rsidRDefault="006D78F7" w:rsidP="001F1026">
      <w:r>
        <w:separator/>
      </w:r>
    </w:p>
  </w:footnote>
  <w:footnote w:type="continuationSeparator" w:id="0">
    <w:p w:rsidR="006D78F7" w:rsidRDefault="006D78F7" w:rsidP="001F10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E58"/>
    <w:multiLevelType w:val="hybridMultilevel"/>
    <w:tmpl w:val="FC0AB434"/>
    <w:lvl w:ilvl="0" w:tplc="D3F643C2">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175F5BBD"/>
    <w:multiLevelType w:val="hybridMultilevel"/>
    <w:tmpl w:val="FC0AB434"/>
    <w:lvl w:ilvl="0" w:tplc="D3F643C2">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3D1E764A"/>
    <w:multiLevelType w:val="hybridMultilevel"/>
    <w:tmpl w:val="FC0AB434"/>
    <w:lvl w:ilvl="0" w:tplc="D3F643C2">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C6"/>
    <w:rsid w:val="00093D97"/>
    <w:rsid w:val="000A2599"/>
    <w:rsid w:val="000C048D"/>
    <w:rsid w:val="000D2018"/>
    <w:rsid w:val="000D7319"/>
    <w:rsid w:val="000E2461"/>
    <w:rsid w:val="00115CF8"/>
    <w:rsid w:val="00117566"/>
    <w:rsid w:val="00120C5F"/>
    <w:rsid w:val="0013203C"/>
    <w:rsid w:val="00175A23"/>
    <w:rsid w:val="001766E8"/>
    <w:rsid w:val="00181EEA"/>
    <w:rsid w:val="0018485C"/>
    <w:rsid w:val="001864D4"/>
    <w:rsid w:val="001978C6"/>
    <w:rsid w:val="001A0173"/>
    <w:rsid w:val="001F1026"/>
    <w:rsid w:val="002C743E"/>
    <w:rsid w:val="00303E3E"/>
    <w:rsid w:val="00352976"/>
    <w:rsid w:val="0035729F"/>
    <w:rsid w:val="003B0AA3"/>
    <w:rsid w:val="003C5173"/>
    <w:rsid w:val="00442310"/>
    <w:rsid w:val="004546B0"/>
    <w:rsid w:val="004A34B4"/>
    <w:rsid w:val="004A3945"/>
    <w:rsid w:val="004B2E70"/>
    <w:rsid w:val="004B4EAA"/>
    <w:rsid w:val="0052480D"/>
    <w:rsid w:val="00527770"/>
    <w:rsid w:val="0053203C"/>
    <w:rsid w:val="00544BD1"/>
    <w:rsid w:val="00564675"/>
    <w:rsid w:val="00573646"/>
    <w:rsid w:val="00596B29"/>
    <w:rsid w:val="005D4CC5"/>
    <w:rsid w:val="005D5953"/>
    <w:rsid w:val="005F3D86"/>
    <w:rsid w:val="00632066"/>
    <w:rsid w:val="00644FFD"/>
    <w:rsid w:val="006454EF"/>
    <w:rsid w:val="006647D0"/>
    <w:rsid w:val="006827FA"/>
    <w:rsid w:val="006A252C"/>
    <w:rsid w:val="006B7391"/>
    <w:rsid w:val="006C399A"/>
    <w:rsid w:val="006D78F7"/>
    <w:rsid w:val="006E6E4E"/>
    <w:rsid w:val="00700EE9"/>
    <w:rsid w:val="00734AAE"/>
    <w:rsid w:val="0074053B"/>
    <w:rsid w:val="00760A9D"/>
    <w:rsid w:val="00772FFC"/>
    <w:rsid w:val="007A7BBE"/>
    <w:rsid w:val="007F0E47"/>
    <w:rsid w:val="008025CD"/>
    <w:rsid w:val="0082022E"/>
    <w:rsid w:val="00822717"/>
    <w:rsid w:val="008346DC"/>
    <w:rsid w:val="008A252B"/>
    <w:rsid w:val="008E24D7"/>
    <w:rsid w:val="008F554E"/>
    <w:rsid w:val="00924FEE"/>
    <w:rsid w:val="00933BE5"/>
    <w:rsid w:val="00936B98"/>
    <w:rsid w:val="00946EDD"/>
    <w:rsid w:val="009722AF"/>
    <w:rsid w:val="0099131B"/>
    <w:rsid w:val="009F46F3"/>
    <w:rsid w:val="00A33902"/>
    <w:rsid w:val="00A3640C"/>
    <w:rsid w:val="00A70BC8"/>
    <w:rsid w:val="00A76263"/>
    <w:rsid w:val="00A86D94"/>
    <w:rsid w:val="00A945AC"/>
    <w:rsid w:val="00AA4C73"/>
    <w:rsid w:val="00AB6090"/>
    <w:rsid w:val="00B1416D"/>
    <w:rsid w:val="00B2230D"/>
    <w:rsid w:val="00B37AE1"/>
    <w:rsid w:val="00B40B24"/>
    <w:rsid w:val="00BE726D"/>
    <w:rsid w:val="00BF40CD"/>
    <w:rsid w:val="00C0335E"/>
    <w:rsid w:val="00C07172"/>
    <w:rsid w:val="00C27204"/>
    <w:rsid w:val="00C442DA"/>
    <w:rsid w:val="00C469BB"/>
    <w:rsid w:val="00CC2B23"/>
    <w:rsid w:val="00CD5F11"/>
    <w:rsid w:val="00D27CFB"/>
    <w:rsid w:val="00D71F76"/>
    <w:rsid w:val="00D86D4E"/>
    <w:rsid w:val="00D93CF1"/>
    <w:rsid w:val="00DD6992"/>
    <w:rsid w:val="00EB0136"/>
    <w:rsid w:val="00EC1634"/>
    <w:rsid w:val="00EE4792"/>
    <w:rsid w:val="00F378A0"/>
    <w:rsid w:val="00F40B26"/>
    <w:rsid w:val="00FF6A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CDC0C"/>
  <w15:docId w15:val="{F346CA5D-1D82-4E3F-9451-62E2DA74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7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0A9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60A9D"/>
    <w:rPr>
      <w:rFonts w:asciiTheme="majorHAnsi" w:eastAsiaTheme="majorEastAsia" w:hAnsiTheme="majorHAnsi" w:cstheme="majorBidi"/>
      <w:sz w:val="18"/>
      <w:szCs w:val="18"/>
    </w:rPr>
  </w:style>
  <w:style w:type="paragraph" w:styleId="a6">
    <w:name w:val="header"/>
    <w:basedOn w:val="a"/>
    <w:link w:val="a7"/>
    <w:uiPriority w:val="99"/>
    <w:unhideWhenUsed/>
    <w:rsid w:val="001F1026"/>
    <w:pPr>
      <w:tabs>
        <w:tab w:val="center" w:pos="4153"/>
        <w:tab w:val="right" w:pos="8306"/>
      </w:tabs>
      <w:snapToGrid w:val="0"/>
    </w:pPr>
    <w:rPr>
      <w:sz w:val="20"/>
      <w:szCs w:val="20"/>
    </w:rPr>
  </w:style>
  <w:style w:type="character" w:customStyle="1" w:styleId="a7">
    <w:name w:val="頁首 字元"/>
    <w:basedOn w:val="a0"/>
    <w:link w:val="a6"/>
    <w:uiPriority w:val="99"/>
    <w:rsid w:val="001F1026"/>
    <w:rPr>
      <w:sz w:val="20"/>
      <w:szCs w:val="20"/>
    </w:rPr>
  </w:style>
  <w:style w:type="paragraph" w:styleId="a8">
    <w:name w:val="footer"/>
    <w:basedOn w:val="a"/>
    <w:link w:val="a9"/>
    <w:uiPriority w:val="99"/>
    <w:unhideWhenUsed/>
    <w:rsid w:val="001F1026"/>
    <w:pPr>
      <w:tabs>
        <w:tab w:val="center" w:pos="4153"/>
        <w:tab w:val="right" w:pos="8306"/>
      </w:tabs>
      <w:snapToGrid w:val="0"/>
    </w:pPr>
    <w:rPr>
      <w:sz w:val="20"/>
      <w:szCs w:val="20"/>
    </w:rPr>
  </w:style>
  <w:style w:type="character" w:customStyle="1" w:styleId="a9">
    <w:name w:val="頁尾 字元"/>
    <w:basedOn w:val="a0"/>
    <w:link w:val="a8"/>
    <w:uiPriority w:val="99"/>
    <w:rsid w:val="001F1026"/>
    <w:rPr>
      <w:sz w:val="20"/>
      <w:szCs w:val="20"/>
    </w:rPr>
  </w:style>
  <w:style w:type="paragraph" w:styleId="aa">
    <w:name w:val="Body Text"/>
    <w:basedOn w:val="a"/>
    <w:link w:val="ab"/>
    <w:uiPriority w:val="1"/>
    <w:qFormat/>
    <w:rsid w:val="009F46F3"/>
    <w:pPr>
      <w:spacing w:before="10"/>
      <w:ind w:left="1296" w:right="213" w:hanging="1176"/>
      <w:jc w:val="both"/>
    </w:pPr>
    <w:rPr>
      <w:rFonts w:ascii="新細明體" w:eastAsia="新細明體" w:hAnsi="新細明體" w:cs="新細明體"/>
      <w:kern w:val="0"/>
      <w:szCs w:val="24"/>
      <w:lang w:eastAsia="en-US"/>
    </w:rPr>
  </w:style>
  <w:style w:type="character" w:customStyle="1" w:styleId="ab">
    <w:name w:val="本文 字元"/>
    <w:basedOn w:val="a0"/>
    <w:link w:val="aa"/>
    <w:uiPriority w:val="1"/>
    <w:rsid w:val="009F46F3"/>
    <w:rPr>
      <w:rFonts w:ascii="新細明體" w:eastAsia="新細明體" w:hAnsi="新細明體" w:cs="新細明體"/>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58</cp:revision>
  <cp:lastPrinted>2016-04-14T08:34:00Z</cp:lastPrinted>
  <dcterms:created xsi:type="dcterms:W3CDTF">2016-04-14T09:06:00Z</dcterms:created>
  <dcterms:modified xsi:type="dcterms:W3CDTF">2019-06-21T06:55:00Z</dcterms:modified>
</cp:coreProperties>
</file>